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43"/>
        <w:gridCol w:w="543"/>
        <w:gridCol w:w="543"/>
        <w:gridCol w:w="543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497"/>
        <w:gridCol w:w="47"/>
      </w:tblGrid>
      <w:tr w:rsidR="004917ED" w:rsidTr="0024742C">
        <w:trPr>
          <w:gridAfter w:val="1"/>
          <w:wAfter w:w="47" w:type="dxa"/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497" w:type="dxa"/>
            <w:vAlign w:val="center"/>
          </w:tcPr>
          <w:p w:rsidR="002D235B" w:rsidRDefault="004917ED" w:rsidP="00F36928">
            <w:pPr>
              <w:jc w:val="center"/>
            </w:pPr>
            <w:r w:rsidRPr="004917ED">
              <w:rPr>
                <w:sz w:val="16"/>
                <w:szCs w:val="16"/>
              </w:rPr>
              <w:t>1.</w:t>
            </w:r>
            <w:r>
              <w:t xml:space="preserve"> </w:t>
            </w:r>
          </w:p>
        </w:tc>
      </w:tr>
      <w:tr w:rsidR="002D235B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4917ED" w:rsidP="00F36928">
            <w:pPr>
              <w:jc w:val="center"/>
            </w:pPr>
            <w:r w:rsidRPr="004917ED">
              <w:rPr>
                <w:sz w:val="16"/>
                <w:szCs w:val="16"/>
              </w:rPr>
              <w:t>2.</w:t>
            </w:r>
            <w:r>
              <w:t xml:space="preserve"> </w:t>
            </w:r>
          </w:p>
        </w:tc>
        <w:tc>
          <w:tcPr>
            <w:tcW w:w="543" w:type="dxa"/>
            <w:vAlign w:val="center"/>
          </w:tcPr>
          <w:p w:rsidR="002D235B" w:rsidRDefault="004917ED" w:rsidP="00F36928">
            <w:pPr>
              <w:jc w:val="center"/>
            </w:pPr>
            <w:r w:rsidRPr="004917ED">
              <w:rPr>
                <w:sz w:val="16"/>
                <w:szCs w:val="16"/>
              </w:rPr>
              <w:t>3.</w:t>
            </w:r>
            <w:r>
              <w:t xml:space="preserve"> </w:t>
            </w: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Pr="00F36928" w:rsidRDefault="00F36928" w:rsidP="002D235B">
            <w:pPr>
              <w:jc w:val="center"/>
              <w:rPr>
                <w:sz w:val="16"/>
                <w:szCs w:val="16"/>
              </w:rPr>
            </w:pPr>
            <w:r w:rsidRPr="00F36928">
              <w:rPr>
                <w:sz w:val="16"/>
                <w:szCs w:val="16"/>
              </w:rPr>
              <w:t>4.</w:t>
            </w: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vAlign w:val="center"/>
          </w:tcPr>
          <w:p w:rsidR="002D235B" w:rsidRDefault="004917ED" w:rsidP="00F36928">
            <w:pPr>
              <w:jc w:val="center"/>
            </w:pPr>
            <w:r w:rsidRPr="004917ED">
              <w:rPr>
                <w:sz w:val="16"/>
                <w:szCs w:val="16"/>
              </w:rPr>
              <w:t>5.</w:t>
            </w:r>
            <w:r>
              <w:t xml:space="preserve"> </w:t>
            </w: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FFFFFF" w:themeFill="background1"/>
            <w:vAlign w:val="center"/>
          </w:tcPr>
          <w:p w:rsidR="002D235B" w:rsidRDefault="004917ED" w:rsidP="00F36928">
            <w:pPr>
              <w:jc w:val="center"/>
            </w:pPr>
            <w:r w:rsidRPr="004917ED">
              <w:rPr>
                <w:sz w:val="16"/>
                <w:szCs w:val="16"/>
              </w:rPr>
              <w:t>6.</w:t>
            </w:r>
            <w:r>
              <w:t xml:space="preserve"> </w:t>
            </w: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FFFFFF" w:themeFill="background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4917ED" w:rsidP="00F36928">
            <w:pPr>
              <w:jc w:val="center"/>
            </w:pPr>
            <w:r w:rsidRPr="004917ED">
              <w:rPr>
                <w:sz w:val="16"/>
                <w:szCs w:val="16"/>
              </w:rPr>
              <w:t>7.</w:t>
            </w:r>
            <w:r>
              <w:t xml:space="preserve"> </w:t>
            </w: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4917ED" w:rsidP="00F36928">
            <w:pPr>
              <w:jc w:val="center"/>
            </w:pPr>
            <w:r w:rsidRPr="004917ED">
              <w:rPr>
                <w:sz w:val="16"/>
                <w:szCs w:val="16"/>
              </w:rPr>
              <w:t>8.</w:t>
            </w:r>
            <w:r>
              <w:t xml:space="preserve"> </w:t>
            </w: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FFFFFF" w:themeFill="background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FFFFFF" w:themeFill="background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4917ED" w:rsidP="00F36928">
            <w:pPr>
              <w:jc w:val="center"/>
            </w:pPr>
            <w:r w:rsidRPr="004917ED">
              <w:rPr>
                <w:sz w:val="16"/>
                <w:szCs w:val="16"/>
              </w:rPr>
              <w:t>9.</w:t>
            </w:r>
            <w:r>
              <w:t xml:space="preserve"> </w:t>
            </w: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4917ED" w:rsidP="00F36928">
            <w:pPr>
              <w:jc w:val="center"/>
            </w:pPr>
            <w:r w:rsidRPr="004917ED">
              <w:rPr>
                <w:sz w:val="16"/>
                <w:szCs w:val="16"/>
              </w:rPr>
              <w:t>10.</w:t>
            </w:r>
            <w:r>
              <w:t xml:space="preserve"> </w:t>
            </w: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FFFFFF" w:themeFill="background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FFFFFF" w:themeFill="background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vAlign w:val="center"/>
          </w:tcPr>
          <w:p w:rsidR="002D235B" w:rsidRDefault="004917ED" w:rsidP="00F36928">
            <w:pPr>
              <w:jc w:val="center"/>
            </w:pPr>
            <w:r w:rsidRPr="004917ED">
              <w:rPr>
                <w:sz w:val="16"/>
                <w:szCs w:val="16"/>
              </w:rPr>
              <w:t>11.</w:t>
            </w:r>
            <w:r>
              <w:t xml:space="preserve"> </w:t>
            </w: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Pr="00B55605" w:rsidRDefault="00B55605" w:rsidP="002D235B">
            <w:pPr>
              <w:jc w:val="center"/>
              <w:rPr>
                <w:sz w:val="16"/>
                <w:szCs w:val="16"/>
              </w:rPr>
            </w:pPr>
            <w:r w:rsidRPr="00B55605">
              <w:rPr>
                <w:sz w:val="16"/>
                <w:szCs w:val="16"/>
              </w:rPr>
              <w:t>12.</w:t>
            </w: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B55605" w:rsidP="00F36928">
            <w:pPr>
              <w:jc w:val="center"/>
            </w:pPr>
            <w:r>
              <w:rPr>
                <w:sz w:val="16"/>
                <w:szCs w:val="16"/>
              </w:rPr>
              <w:t>13</w:t>
            </w:r>
            <w:r w:rsidR="004917ED" w:rsidRPr="004917ED">
              <w:rPr>
                <w:sz w:val="16"/>
                <w:szCs w:val="16"/>
              </w:rPr>
              <w:t>.</w:t>
            </w:r>
            <w:r w:rsidR="004917ED">
              <w:t xml:space="preserve"> </w:t>
            </w: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</w:tr>
      <w:tr w:rsidR="004917ED" w:rsidTr="004917ED">
        <w:trPr>
          <w:trHeight w:val="526"/>
        </w:trPr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3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  <w:tc>
          <w:tcPr>
            <w:tcW w:w="544" w:type="dxa"/>
            <w:gridSpan w:val="2"/>
            <w:shd w:val="clear" w:color="auto" w:fill="000000" w:themeFill="text1"/>
            <w:vAlign w:val="center"/>
          </w:tcPr>
          <w:p w:rsidR="002D235B" w:rsidRDefault="002D235B" w:rsidP="002D235B">
            <w:pPr>
              <w:jc w:val="center"/>
            </w:pPr>
          </w:p>
        </w:tc>
      </w:tr>
    </w:tbl>
    <w:p w:rsidR="0024742C" w:rsidRDefault="0024742C"/>
    <w:p w:rsidR="00B55605" w:rsidRPr="0024742C" w:rsidRDefault="00B55605" w:rsidP="0024742C">
      <w:pPr>
        <w:spacing w:line="240" w:lineRule="auto"/>
        <w:rPr>
          <w:sz w:val="16"/>
          <w:szCs w:val="16"/>
          <w:u w:val="single"/>
        </w:rPr>
      </w:pPr>
      <w:r w:rsidRPr="0024742C">
        <w:rPr>
          <w:sz w:val="16"/>
          <w:szCs w:val="16"/>
          <w:u w:val="single"/>
        </w:rPr>
        <w:t>Clues Across</w:t>
      </w:r>
    </w:p>
    <w:p w:rsidR="00B55605" w:rsidRPr="0024742C" w:rsidRDefault="00B55605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>2. A key Maori term that led to misunderstanding between Maori and</w:t>
      </w:r>
      <w:r w:rsidR="00882F9F" w:rsidRPr="0024742C">
        <w:rPr>
          <w:sz w:val="16"/>
          <w:szCs w:val="16"/>
        </w:rPr>
        <w:t xml:space="preserve"> British in the Waitangi Treaty</w:t>
      </w:r>
      <w:r w:rsidRPr="0024742C">
        <w:rPr>
          <w:sz w:val="16"/>
          <w:szCs w:val="16"/>
        </w:rPr>
        <w:t xml:space="preserve"> </w:t>
      </w:r>
    </w:p>
    <w:p w:rsidR="00B55605" w:rsidRPr="0024742C" w:rsidRDefault="00B55605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 xml:space="preserve">7. A Maori term meaning reply, or </w:t>
      </w:r>
      <w:r w:rsidR="00882F9F" w:rsidRPr="0024742C">
        <w:rPr>
          <w:sz w:val="16"/>
          <w:szCs w:val="16"/>
        </w:rPr>
        <w:t>revenge</w:t>
      </w:r>
    </w:p>
    <w:p w:rsidR="00B55605" w:rsidRPr="0024742C" w:rsidRDefault="00B55605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>9.</w:t>
      </w:r>
      <w:r w:rsidR="00882F9F" w:rsidRPr="0024742C">
        <w:rPr>
          <w:sz w:val="16"/>
          <w:szCs w:val="16"/>
        </w:rPr>
        <w:t xml:space="preserve"> Sacred or religious</w:t>
      </w:r>
    </w:p>
    <w:p w:rsidR="00B55605" w:rsidRPr="0024742C" w:rsidRDefault="00B55605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>11.</w:t>
      </w:r>
      <w:r w:rsidR="00882F9F" w:rsidRPr="0024742C">
        <w:rPr>
          <w:sz w:val="16"/>
          <w:szCs w:val="16"/>
        </w:rPr>
        <w:t xml:space="preserve"> A Pakeha-Maori would be seen as one of these to assist in trade negotiations </w:t>
      </w:r>
    </w:p>
    <w:p w:rsidR="00B55605" w:rsidRPr="0024742C" w:rsidRDefault="00B55605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>12.</w:t>
      </w:r>
      <w:r w:rsidR="00882F9F" w:rsidRPr="0024742C">
        <w:rPr>
          <w:sz w:val="16"/>
          <w:szCs w:val="16"/>
        </w:rPr>
        <w:t xml:space="preserve"> A tribe in Maori</w:t>
      </w:r>
    </w:p>
    <w:p w:rsidR="00B55605" w:rsidRPr="0024742C" w:rsidRDefault="00B55605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>13.</w:t>
      </w:r>
      <w:r w:rsidR="00882F9F" w:rsidRPr="0024742C">
        <w:rPr>
          <w:sz w:val="16"/>
          <w:szCs w:val="16"/>
        </w:rPr>
        <w:t xml:space="preserve"> The right of a ruler to political control of an area</w:t>
      </w:r>
    </w:p>
    <w:p w:rsidR="00B55605" w:rsidRPr="0024742C" w:rsidRDefault="00882F9F" w:rsidP="0024742C">
      <w:pPr>
        <w:spacing w:line="240" w:lineRule="auto"/>
        <w:rPr>
          <w:sz w:val="16"/>
          <w:szCs w:val="16"/>
          <w:u w:val="single"/>
        </w:rPr>
      </w:pPr>
      <w:r w:rsidRPr="0024742C">
        <w:rPr>
          <w:sz w:val="16"/>
          <w:szCs w:val="16"/>
          <w:u w:val="single"/>
        </w:rPr>
        <w:t>Clues Down</w:t>
      </w:r>
    </w:p>
    <w:p w:rsidR="00882F9F" w:rsidRPr="0024742C" w:rsidRDefault="00882F9F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>1. Barnett Burns was one of these</w:t>
      </w:r>
    </w:p>
    <w:p w:rsidR="00882F9F" w:rsidRPr="0024742C" w:rsidRDefault="00882F9F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>3. The changing of a culture as a result of contact with another culture</w:t>
      </w:r>
    </w:p>
    <w:p w:rsidR="00882F9F" w:rsidRPr="0024742C" w:rsidRDefault="00882F9F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>4. A Maori term for something of significant value – it could be cultural or physical</w:t>
      </w:r>
    </w:p>
    <w:p w:rsidR="00882F9F" w:rsidRPr="0024742C" w:rsidRDefault="00882F9F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>6.</w:t>
      </w:r>
      <w:r w:rsidR="00160CD1" w:rsidRPr="0024742C">
        <w:rPr>
          <w:sz w:val="16"/>
          <w:szCs w:val="16"/>
        </w:rPr>
        <w:t xml:space="preserve"> Distinctive characteristics that help identify groups of people e.g. language or tradition</w:t>
      </w:r>
    </w:p>
    <w:p w:rsidR="00882F9F" w:rsidRPr="0024742C" w:rsidRDefault="00882F9F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>8.</w:t>
      </w:r>
      <w:r w:rsidR="00160CD1" w:rsidRPr="0024742C">
        <w:rPr>
          <w:sz w:val="16"/>
          <w:szCs w:val="16"/>
        </w:rPr>
        <w:t xml:space="preserve"> </w:t>
      </w:r>
      <w:r w:rsidR="0024742C" w:rsidRPr="0024742C">
        <w:rPr>
          <w:sz w:val="16"/>
          <w:szCs w:val="16"/>
        </w:rPr>
        <w:t>An idea that suggests Maori society was displaced as a result of European arrival</w:t>
      </w:r>
    </w:p>
    <w:p w:rsidR="00B55605" w:rsidRPr="0024742C" w:rsidRDefault="00882F9F" w:rsidP="0024742C">
      <w:pPr>
        <w:spacing w:line="240" w:lineRule="auto"/>
        <w:rPr>
          <w:sz w:val="16"/>
          <w:szCs w:val="16"/>
        </w:rPr>
      </w:pPr>
      <w:r w:rsidRPr="0024742C">
        <w:rPr>
          <w:sz w:val="16"/>
          <w:szCs w:val="16"/>
        </w:rPr>
        <w:t>10.</w:t>
      </w:r>
      <w:r w:rsidR="0024742C" w:rsidRPr="0024742C">
        <w:rPr>
          <w:sz w:val="16"/>
          <w:szCs w:val="16"/>
        </w:rPr>
        <w:t xml:space="preserve"> Exchange of greeting through the rubbing of noses</w:t>
      </w:r>
    </w:p>
    <w:sectPr w:rsidR="00B55605" w:rsidRPr="0024742C" w:rsidSect="00882F9F">
      <w:pgSz w:w="11906" w:h="16838"/>
      <w:pgMar w:top="1440" w:right="1440" w:bottom="1440" w:left="144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179" w:rsidRDefault="006B6179" w:rsidP="00882F9F">
      <w:pPr>
        <w:spacing w:after="0" w:line="240" w:lineRule="auto"/>
      </w:pPr>
      <w:r>
        <w:separator/>
      </w:r>
    </w:p>
  </w:endnote>
  <w:endnote w:type="continuationSeparator" w:id="0">
    <w:p w:rsidR="006B6179" w:rsidRDefault="006B6179" w:rsidP="00882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179" w:rsidRDefault="006B6179" w:rsidP="00882F9F">
      <w:pPr>
        <w:spacing w:after="0" w:line="240" w:lineRule="auto"/>
      </w:pPr>
      <w:r>
        <w:separator/>
      </w:r>
    </w:p>
  </w:footnote>
  <w:footnote w:type="continuationSeparator" w:id="0">
    <w:p w:rsidR="006B6179" w:rsidRDefault="006B6179" w:rsidP="00882F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235B"/>
    <w:rsid w:val="00160CD1"/>
    <w:rsid w:val="0024742C"/>
    <w:rsid w:val="002D235B"/>
    <w:rsid w:val="004917ED"/>
    <w:rsid w:val="0068425A"/>
    <w:rsid w:val="006B6179"/>
    <w:rsid w:val="006D3B92"/>
    <w:rsid w:val="00882F9F"/>
    <w:rsid w:val="00B55605"/>
    <w:rsid w:val="00F36928"/>
    <w:rsid w:val="00FD5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3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17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82F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2F9F"/>
  </w:style>
  <w:style w:type="paragraph" w:styleId="Footer">
    <w:name w:val="footer"/>
    <w:basedOn w:val="Normal"/>
    <w:link w:val="FooterChar"/>
    <w:uiPriority w:val="99"/>
    <w:semiHidden/>
    <w:unhideWhenUsed/>
    <w:rsid w:val="00882F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2F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weatherly</dc:creator>
  <cp:keywords/>
  <dc:description/>
  <cp:lastModifiedBy>weatherly</cp:lastModifiedBy>
  <cp:revision>4</cp:revision>
  <dcterms:created xsi:type="dcterms:W3CDTF">2010-10-10T00:21:00Z</dcterms:created>
  <dcterms:modified xsi:type="dcterms:W3CDTF">2010-10-10T00:53:00Z</dcterms:modified>
</cp:coreProperties>
</file>